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rPr>
        <w:t>南京市百家湖中学20</w:t>
      </w:r>
      <w:r>
        <w:rPr>
          <w:rStyle w:val="5"/>
          <w:rFonts w:hint="eastAsia" w:ascii="宋体" w:hAnsi="宋体" w:eastAsia="宋体" w:cs="宋体"/>
          <w:i w:val="0"/>
          <w:caps w:val="0"/>
          <w:color w:val="000000"/>
          <w:spacing w:val="0"/>
          <w:sz w:val="28"/>
          <w:szCs w:val="28"/>
          <w:lang w:val="en-US" w:eastAsia="zh-CN"/>
        </w:rPr>
        <w:t>20</w:t>
      </w:r>
      <w:r>
        <w:rPr>
          <w:rStyle w:val="5"/>
          <w:rFonts w:hint="eastAsia" w:ascii="宋体" w:hAnsi="宋体" w:eastAsia="宋体" w:cs="宋体"/>
          <w:i w:val="0"/>
          <w:caps w:val="0"/>
          <w:color w:val="000000"/>
          <w:spacing w:val="0"/>
          <w:sz w:val="28"/>
          <w:szCs w:val="28"/>
        </w:rPr>
        <w:t>-202</w:t>
      </w:r>
      <w:r>
        <w:rPr>
          <w:rStyle w:val="5"/>
          <w:rFonts w:hint="eastAsia" w:ascii="宋体" w:hAnsi="宋体" w:eastAsia="宋体" w:cs="宋体"/>
          <w:i w:val="0"/>
          <w:caps w:val="0"/>
          <w:color w:val="000000"/>
          <w:spacing w:val="0"/>
          <w:sz w:val="28"/>
          <w:szCs w:val="28"/>
          <w:lang w:val="en-US" w:eastAsia="zh-CN"/>
        </w:rPr>
        <w:t>1</w:t>
      </w:r>
      <w:r>
        <w:rPr>
          <w:rStyle w:val="5"/>
          <w:rFonts w:hint="eastAsia" w:ascii="宋体" w:hAnsi="宋体" w:eastAsia="宋体" w:cs="宋体"/>
          <w:i w:val="0"/>
          <w:caps w:val="0"/>
          <w:color w:val="000000"/>
          <w:spacing w:val="0"/>
          <w:sz w:val="28"/>
          <w:szCs w:val="28"/>
        </w:rPr>
        <w:t>学年度第二学期</w:t>
      </w:r>
      <w:r>
        <w:rPr>
          <w:rStyle w:val="5"/>
          <w:rFonts w:hint="eastAsia" w:ascii="宋体" w:hAnsi="宋体" w:eastAsia="宋体" w:cs="宋体"/>
          <w:i w:val="0"/>
          <w:caps w:val="0"/>
          <w:color w:val="000000"/>
          <w:spacing w:val="0"/>
          <w:sz w:val="28"/>
          <w:szCs w:val="28"/>
          <w:lang w:eastAsia="zh-CN"/>
        </w:rPr>
        <w:t>校本研修</w:t>
      </w:r>
      <w:r>
        <w:rPr>
          <w:rStyle w:val="5"/>
          <w:rFonts w:hint="eastAsia" w:ascii="宋体" w:hAnsi="宋体" w:eastAsia="宋体" w:cs="宋体"/>
          <w:i w:val="0"/>
          <w:caps w:val="0"/>
          <w:color w:val="000000"/>
          <w:spacing w:val="0"/>
          <w:sz w:val="28"/>
          <w:szCs w:val="28"/>
        </w:rPr>
        <w:t>工作计划</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Style w:val="5"/>
          <w:rFonts w:hint="eastAsia" w:ascii="宋体" w:hAnsi="宋体" w:eastAsia="宋体" w:cs="宋体"/>
          <w:i w:val="0"/>
          <w:caps w:val="0"/>
          <w:color w:val="000000"/>
          <w:spacing w:val="0"/>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textAlignment w:val="auto"/>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本年度</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继续贯彻</w:t>
      </w:r>
      <w:r>
        <w:rPr>
          <w:rFonts w:hint="eastAsia" w:ascii="宋体" w:hAnsi="宋体" w:eastAsia="宋体" w:cs="宋体"/>
          <w:i w:val="0"/>
          <w:caps w:val="0"/>
          <w:color w:val="000000"/>
          <w:spacing w:val="0"/>
          <w:sz w:val="24"/>
          <w:szCs w:val="24"/>
          <w:lang w:val="en-US" w:eastAsia="zh-CN"/>
        </w:rPr>
        <w:t>习近平新时代中国特色社会主义思想，依据</w:t>
      </w:r>
      <w:r>
        <w:rPr>
          <w:rFonts w:hint="eastAsia" w:ascii="宋体" w:hAnsi="宋体" w:eastAsia="宋体" w:cs="宋体"/>
          <w:i w:val="0"/>
          <w:caps w:val="0"/>
          <w:color w:val="000000"/>
          <w:spacing w:val="0"/>
          <w:sz w:val="24"/>
          <w:szCs w:val="24"/>
        </w:rPr>
        <w:t>区教育工作会议精神，根据区</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和学校工作的总体要求，将</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工作与学校教育教学工作相结合，以提高教育教学质量、促进学校特色发展、教师专业成长和学生健康成长为目标，以校本研修、骨干教师队伍建设、校本课程建设为立足点，狠抓落实，注重实效，进一步增强科研服务教育教学意识，提升科研在解决教育教学问题的能力，积极推广优秀教育科研成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二、工作要点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1．加强</w:t>
      </w:r>
      <w:r>
        <w:rPr>
          <w:rStyle w:val="5"/>
          <w:rFonts w:hint="eastAsia" w:ascii="宋体" w:hAnsi="宋体" w:eastAsia="宋体" w:cs="宋体"/>
          <w:i w:val="0"/>
          <w:caps w:val="0"/>
          <w:color w:val="000000"/>
          <w:spacing w:val="0"/>
          <w:sz w:val="24"/>
          <w:szCs w:val="24"/>
          <w:lang w:val="en-US" w:eastAsia="zh-CN"/>
        </w:rPr>
        <w:t>校本研修</w:t>
      </w:r>
      <w:r>
        <w:rPr>
          <w:rStyle w:val="5"/>
          <w:rFonts w:hint="eastAsia" w:ascii="宋体" w:hAnsi="宋体" w:eastAsia="宋体" w:cs="宋体"/>
          <w:i w:val="0"/>
          <w:caps w:val="0"/>
          <w:color w:val="000000"/>
          <w:spacing w:val="0"/>
          <w:sz w:val="24"/>
          <w:szCs w:val="24"/>
        </w:rPr>
        <w:t>过程管理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sz w:val="24"/>
          <w:szCs w:val="24"/>
        </w:rPr>
      </w:pPr>
      <w:r>
        <w:rPr>
          <w:rFonts w:hint="eastAsia"/>
          <w:sz w:val="24"/>
          <w:szCs w:val="24"/>
        </w:rPr>
        <w:t>积极开展校本研修活动，加强常规科研活动的过程管理。协助教务处做好两组活动、校内示范课、个人课题的研究展示课等的督促和组织工作，组织研讨交流，通过实实在在的校本研修活动，让我们的教师不断改进自己的课堂，带头人和骨干教师形成具有学科特色的教学模式，全面提高教学质量，不断增强学校教科研的总体实力。</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textAlignment w:val="auto"/>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如果要让课题能引领学校的教育教学工作就必须规范地做好课题研究工作，本学期初将要求各课题组上交课题研究计划。</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也将定期对各级课题及个人课题进行阶段推进，检查落实研究的进展情况，确保课题研究的过程真实、有效。各课题组要作好研究活动记录及其他相关活动资料。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0"/>
        <w:textAlignment w:val="auto"/>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2. </w:t>
      </w:r>
      <w:r>
        <w:rPr>
          <w:rStyle w:val="5"/>
          <w:rFonts w:hint="eastAsia" w:ascii="宋体" w:hAnsi="宋体" w:eastAsia="宋体" w:cs="宋体"/>
          <w:i w:val="0"/>
          <w:caps w:val="0"/>
          <w:color w:val="000000"/>
          <w:spacing w:val="0"/>
          <w:sz w:val="24"/>
          <w:szCs w:val="24"/>
        </w:rPr>
        <w:t>推进</w:t>
      </w:r>
      <w:r>
        <w:rPr>
          <w:rStyle w:val="5"/>
          <w:rFonts w:hint="eastAsia" w:ascii="宋体" w:hAnsi="宋体" w:eastAsia="宋体" w:cs="宋体"/>
          <w:i w:val="0"/>
          <w:caps w:val="0"/>
          <w:color w:val="000000"/>
          <w:spacing w:val="0"/>
          <w:sz w:val="24"/>
          <w:szCs w:val="24"/>
          <w:lang w:val="en-US" w:eastAsia="zh-CN"/>
        </w:rPr>
        <w:t>青骨干</w:t>
      </w:r>
      <w:r>
        <w:rPr>
          <w:rStyle w:val="5"/>
          <w:rFonts w:hint="eastAsia" w:ascii="宋体" w:hAnsi="宋体" w:eastAsia="宋体" w:cs="宋体"/>
          <w:i w:val="0"/>
          <w:caps w:val="0"/>
          <w:color w:val="000000"/>
          <w:spacing w:val="0"/>
          <w:sz w:val="24"/>
          <w:szCs w:val="24"/>
        </w:rPr>
        <w:t>教师队伍建设</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加强学校骨干教师队伍培养力度，认真做好名师发展班活动开展，形成骨干教师梯队。为确保教师素质的整体提高，对不同层次的骨干教师确立不同的目标，采取不同的措施，实行分层培养，以提高教师综合素质为目标。本学期明确科研中心组成员的职责和任务，为名师提供经验分享的平台，以青年教师沙龙研讨，青蓝工程为载体，让名师的教育教学科研经验成为学校的资源，向广大教师辐射。组织青年教师学习团队参加教育教学的各项活动，指导青年教师的论文撰写和课题研究工作，促进青年教师的专业成长，壮大我校骨干教师队伍。</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3. </w:t>
      </w:r>
      <w:r>
        <w:rPr>
          <w:rStyle w:val="5"/>
          <w:rFonts w:hint="eastAsia" w:ascii="宋体" w:hAnsi="宋体" w:eastAsia="宋体" w:cs="宋体"/>
          <w:i w:val="0"/>
          <w:caps w:val="0"/>
          <w:color w:val="000000"/>
          <w:spacing w:val="0"/>
          <w:sz w:val="24"/>
          <w:szCs w:val="24"/>
        </w:rPr>
        <w:t>积极</w:t>
      </w:r>
      <w:r>
        <w:rPr>
          <w:rStyle w:val="5"/>
          <w:rFonts w:hint="eastAsia" w:ascii="宋体" w:hAnsi="宋体" w:eastAsia="宋体" w:cs="宋体"/>
          <w:i w:val="0"/>
          <w:caps w:val="0"/>
          <w:color w:val="000000"/>
          <w:spacing w:val="0"/>
          <w:sz w:val="24"/>
          <w:szCs w:val="24"/>
          <w:lang w:val="en-US" w:eastAsia="zh-CN"/>
        </w:rPr>
        <w:t>做好</w:t>
      </w:r>
      <w:r>
        <w:rPr>
          <w:rStyle w:val="5"/>
          <w:rFonts w:hint="eastAsia" w:ascii="宋体" w:hAnsi="宋体" w:eastAsia="宋体" w:cs="宋体"/>
          <w:i w:val="0"/>
          <w:caps w:val="0"/>
          <w:color w:val="000000"/>
          <w:spacing w:val="0"/>
          <w:sz w:val="24"/>
          <w:szCs w:val="24"/>
        </w:rPr>
        <w:t>疫情下的校本研修</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健全疫情下教师继续教育，认真制定继续教育培训计划，与各科室协调，有序开展各级各类培训工作，以“请进来，走出去”的方式，通过省网培训、菜单讲座、专业培训、教学研讨等形式努力为教师创设机会、搭建平台，为教师的专业修炼和成长服务，确保每个教师每年接受培训时间不少于规定学时。在活动中，做到每一次活动有主题、计划、过程性资料，并注重活动的实效性。</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4. </w:t>
      </w:r>
      <w:r>
        <w:rPr>
          <w:rStyle w:val="5"/>
          <w:rFonts w:hint="eastAsia" w:ascii="宋体" w:hAnsi="宋体" w:eastAsia="宋体" w:cs="宋体"/>
          <w:i w:val="0"/>
          <w:caps w:val="0"/>
          <w:color w:val="000000"/>
          <w:spacing w:val="0"/>
          <w:sz w:val="24"/>
          <w:szCs w:val="24"/>
        </w:rPr>
        <w:t>努力做好课程建设</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以市德育示范基地建设为引领，协助做好德育校本课程研究与开发工作。进一步完善和开发新的校本教材和校本微课程，积累相关论文和教学案例集，积极完善与扩展实践基地，不断探索教师专业发展的新途径，推进我校教师队伍建设。</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b/>
          <w:i w:val="0"/>
          <w:caps w:val="0"/>
          <w:color w:val="000000"/>
          <w:spacing w:val="0"/>
          <w:sz w:val="24"/>
          <w:szCs w:val="24"/>
        </w:rPr>
        <w:t>5. </w:t>
      </w:r>
      <w:r>
        <w:rPr>
          <w:rStyle w:val="5"/>
          <w:rFonts w:hint="eastAsia" w:ascii="宋体" w:hAnsi="宋体" w:eastAsia="宋体" w:cs="宋体"/>
          <w:i w:val="0"/>
          <w:caps w:val="0"/>
          <w:color w:val="000000"/>
          <w:spacing w:val="0"/>
          <w:sz w:val="24"/>
          <w:szCs w:val="24"/>
        </w:rPr>
        <w:t>大力拓宽科研渠道</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积极组织有关教师参加上级</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部门组织的各项活动，力争取得好的成绩。及时向上级教育科研部门汇报</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进展情况以及已取得的阶段性成果，学习借鉴兄弟学校先进的做法。通过各种渠道大力宣传教育科研，积极营造学校良好的教育科研氛围。大力提倡、积极鼓励教师利用业余时间反思教育教学过程，总结教育教学经验，结合课题和专题研究撰写论文，做好《江宁教育》、《南京教育》等杂志的论文推荐工作。鼓励我校教师积极参与科研，并为他们的</w:t>
      </w:r>
      <w:r>
        <w:rPr>
          <w:rFonts w:hint="eastAsia" w:ascii="宋体" w:hAnsi="宋体" w:eastAsia="宋体" w:cs="宋体"/>
          <w:i w:val="0"/>
          <w:caps w:val="0"/>
          <w:color w:val="000000"/>
          <w:spacing w:val="0"/>
          <w:sz w:val="24"/>
          <w:szCs w:val="24"/>
          <w:lang w:eastAsia="zh-CN"/>
        </w:rPr>
        <w:t>校本研修</w:t>
      </w:r>
      <w:r>
        <w:rPr>
          <w:rFonts w:hint="eastAsia" w:ascii="宋体" w:hAnsi="宋体" w:eastAsia="宋体" w:cs="宋体"/>
          <w:i w:val="0"/>
          <w:caps w:val="0"/>
          <w:color w:val="000000"/>
          <w:spacing w:val="0"/>
          <w:sz w:val="24"/>
          <w:szCs w:val="24"/>
        </w:rPr>
        <w:t>提供服务，帮助他们积累更多的科研成果，为我校的骨干教师培养提供保障。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91370"/>
    <w:rsid w:val="043B2A6F"/>
    <w:rsid w:val="3DE91370"/>
    <w:rsid w:val="7C14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2020-11-26T01:48:00Z</dcterms:created>
  <dc:creator>小草</dc:creator>
  <cp:lastModifiedBy>小草</cp:lastModifiedBy>
  <dcterms:modified xsi:type="dcterms:W3CDTF">2021-11-30T00:22:08Z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5CD975DB06B44C6B8F6C8DA308261D53</vt:lpwstr>
  </property>
</Properties>
</file>